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2243" w14:textId="0652C1E1" w:rsidR="00A46850" w:rsidRDefault="006A199B">
      <w:pPr>
        <w:spacing w:before="96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12FC9E63" wp14:editId="0C247AC5">
            <wp:extent cx="1882140" cy="657447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710" cy="67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48A8A" w14:textId="77777777" w:rsidR="00E54DF2" w:rsidRDefault="00E54DF2">
      <w:pPr>
        <w:spacing w:before="96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C6E3ABC" w14:textId="77777777" w:rsidR="00A46850" w:rsidRPr="007D7325" w:rsidRDefault="00815FE2" w:rsidP="007D7325">
      <w:pPr>
        <w:pStyle w:val="NormalWeb"/>
        <w:shd w:val="clear" w:color="auto" w:fill="FFFFFF"/>
        <w:spacing w:after="240"/>
        <w:jc w:val="center"/>
        <w:rPr>
          <w:rFonts w:eastAsia="Times New Roman"/>
          <w:b/>
          <w:bCs/>
          <w:i/>
          <w:sz w:val="28"/>
          <w:szCs w:val="28"/>
          <w:lang w:val="en-GB"/>
        </w:rPr>
      </w:pPr>
      <w:r w:rsidRPr="007D7325">
        <w:rPr>
          <w:rFonts w:eastAsia="Times New Roman"/>
          <w:b/>
          <w:bCs/>
          <w:i/>
          <w:sz w:val="28"/>
          <w:szCs w:val="28"/>
          <w:lang w:val="en-GB"/>
        </w:rPr>
        <w:t>Annex I</w:t>
      </w:r>
    </w:p>
    <w:p w14:paraId="22146B01" w14:textId="2B73A469" w:rsidR="00E54DF2" w:rsidRDefault="008D1B8D" w:rsidP="007D7325">
      <w:pPr>
        <w:pStyle w:val="NormalWeb"/>
        <w:shd w:val="clear" w:color="auto" w:fill="FFFFFF"/>
        <w:spacing w:after="240"/>
        <w:jc w:val="center"/>
        <w:rPr>
          <w:rFonts w:eastAsia="Times New Roman"/>
          <w:b/>
          <w:bCs/>
          <w:sz w:val="26"/>
          <w:szCs w:val="26"/>
          <w:lang w:val="en-GB"/>
        </w:rPr>
      </w:pPr>
      <w:r w:rsidRPr="007F35A7">
        <w:rPr>
          <w:rFonts w:eastAsia="Times New Roman"/>
          <w:b/>
          <w:bCs/>
          <w:sz w:val="26"/>
          <w:szCs w:val="26"/>
          <w:lang w:val="en-GB"/>
        </w:rPr>
        <w:t>1</w:t>
      </w:r>
      <w:r w:rsidR="007D7325">
        <w:rPr>
          <w:rFonts w:eastAsia="Times New Roman"/>
          <w:b/>
          <w:bCs/>
          <w:sz w:val="26"/>
          <w:szCs w:val="26"/>
          <w:lang w:val="en-GB"/>
        </w:rPr>
        <w:t>9</w:t>
      </w:r>
      <w:r w:rsidR="00A45D0A" w:rsidRPr="007D7325">
        <w:rPr>
          <w:rFonts w:eastAsia="Times New Roman"/>
          <w:b/>
          <w:bCs/>
          <w:sz w:val="26"/>
          <w:szCs w:val="26"/>
          <w:vertAlign w:val="superscript"/>
          <w:lang w:val="en-GB"/>
        </w:rPr>
        <w:t>th</w:t>
      </w:r>
      <w:r w:rsidRPr="007F35A7">
        <w:rPr>
          <w:rFonts w:eastAsia="Times New Roman"/>
          <w:b/>
          <w:bCs/>
          <w:spacing w:val="30"/>
          <w:position w:val="13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ENEN</w:t>
      </w:r>
      <w:r w:rsidRPr="007F35A7">
        <w:rPr>
          <w:rFonts w:eastAsia="Times New Roman"/>
          <w:b/>
          <w:bCs/>
          <w:spacing w:val="5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pacing w:val="4"/>
          <w:sz w:val="26"/>
          <w:szCs w:val="26"/>
          <w:lang w:val="en-GB"/>
        </w:rPr>
        <w:t>P</w:t>
      </w:r>
      <w:r w:rsidRPr="007F35A7">
        <w:rPr>
          <w:rFonts w:eastAsia="Times New Roman"/>
          <w:b/>
          <w:bCs/>
          <w:spacing w:val="-1"/>
          <w:sz w:val="26"/>
          <w:szCs w:val="26"/>
          <w:lang w:val="en-GB"/>
        </w:rPr>
        <w:t>h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D</w:t>
      </w:r>
      <w:r w:rsidRPr="007F35A7">
        <w:rPr>
          <w:rFonts w:eastAsia="Times New Roman"/>
          <w:b/>
          <w:bCs/>
          <w:spacing w:val="4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pacing w:val="-2"/>
          <w:sz w:val="26"/>
          <w:szCs w:val="26"/>
          <w:lang w:val="en-GB"/>
        </w:rPr>
        <w:t>E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v</w:t>
      </w:r>
      <w:r w:rsidRPr="007F35A7">
        <w:rPr>
          <w:rFonts w:eastAsia="Times New Roman"/>
          <w:b/>
          <w:bCs/>
          <w:spacing w:val="1"/>
          <w:sz w:val="26"/>
          <w:szCs w:val="26"/>
          <w:lang w:val="en-GB"/>
        </w:rPr>
        <w:t>e</w:t>
      </w:r>
      <w:r w:rsidRPr="007F35A7">
        <w:rPr>
          <w:rFonts w:eastAsia="Times New Roman"/>
          <w:b/>
          <w:bCs/>
          <w:spacing w:val="-3"/>
          <w:sz w:val="26"/>
          <w:szCs w:val="26"/>
          <w:lang w:val="en-GB"/>
        </w:rPr>
        <w:t>n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t</w:t>
      </w:r>
      <w:r w:rsidRPr="007F35A7">
        <w:rPr>
          <w:rFonts w:eastAsia="Times New Roman"/>
          <w:b/>
          <w:bCs/>
          <w:spacing w:val="7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&amp;</w:t>
      </w:r>
      <w:r w:rsidRPr="007F35A7">
        <w:rPr>
          <w:rFonts w:eastAsia="Times New Roman"/>
          <w:b/>
          <w:bCs/>
          <w:spacing w:val="5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pacing w:val="-1"/>
          <w:sz w:val="26"/>
          <w:szCs w:val="26"/>
          <w:lang w:val="en-GB"/>
        </w:rPr>
        <w:t>P</w:t>
      </w:r>
      <w:r w:rsidRPr="007F35A7">
        <w:rPr>
          <w:rFonts w:eastAsia="Times New Roman"/>
          <w:b/>
          <w:bCs/>
          <w:spacing w:val="1"/>
          <w:sz w:val="26"/>
          <w:szCs w:val="26"/>
          <w:lang w:val="en-GB"/>
        </w:rPr>
        <w:t>ri</w:t>
      </w:r>
      <w:r w:rsidRPr="007F35A7">
        <w:rPr>
          <w:rFonts w:eastAsia="Times New Roman"/>
          <w:b/>
          <w:bCs/>
          <w:spacing w:val="-4"/>
          <w:sz w:val="26"/>
          <w:szCs w:val="26"/>
          <w:lang w:val="en-GB"/>
        </w:rPr>
        <w:t>z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e</w:t>
      </w:r>
      <w:r w:rsidRPr="007F35A7">
        <w:rPr>
          <w:rFonts w:eastAsia="Times New Roman"/>
          <w:b/>
          <w:bCs/>
          <w:spacing w:val="7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w w:val="101"/>
          <w:sz w:val="26"/>
          <w:szCs w:val="26"/>
          <w:lang w:val="en-GB"/>
        </w:rPr>
        <w:t>202</w:t>
      </w:r>
      <w:r w:rsidR="007D7325">
        <w:rPr>
          <w:rFonts w:eastAsia="Times New Roman"/>
          <w:b/>
          <w:bCs/>
          <w:w w:val="101"/>
          <w:sz w:val="26"/>
          <w:szCs w:val="26"/>
          <w:lang w:val="en-GB"/>
        </w:rPr>
        <w:t>5</w:t>
      </w:r>
    </w:p>
    <w:p w14:paraId="125AB92B" w14:textId="77777777" w:rsidR="00E54DF2" w:rsidRDefault="008D1B8D" w:rsidP="007D7325">
      <w:pPr>
        <w:pStyle w:val="NormalWeb"/>
        <w:shd w:val="clear" w:color="auto" w:fill="FFFFFF"/>
        <w:spacing w:after="240"/>
        <w:jc w:val="center"/>
        <w:rPr>
          <w:rFonts w:eastAsia="Times New Roman"/>
          <w:b/>
          <w:bCs/>
          <w:sz w:val="26"/>
          <w:szCs w:val="26"/>
          <w:lang w:val="en-GB"/>
        </w:rPr>
      </w:pPr>
      <w:r w:rsidRPr="007F35A7">
        <w:rPr>
          <w:rFonts w:eastAsia="Times New Roman"/>
          <w:b/>
          <w:bCs/>
          <w:sz w:val="26"/>
          <w:szCs w:val="26"/>
          <w:lang w:val="en-GB"/>
        </w:rPr>
        <w:t>at the</w:t>
      </w:r>
    </w:p>
    <w:p w14:paraId="6F00E4C0" w14:textId="38DAD5BE" w:rsidR="00E54DF2" w:rsidRDefault="007D7325" w:rsidP="007D7325">
      <w:pPr>
        <w:pStyle w:val="NormalWeb"/>
        <w:shd w:val="clear" w:color="auto" w:fill="FFFFFF"/>
        <w:spacing w:after="120"/>
        <w:jc w:val="center"/>
        <w:rPr>
          <w:rFonts w:eastAsia="Times New Roman"/>
          <w:b/>
          <w:bCs/>
          <w:sz w:val="26"/>
          <w:szCs w:val="26"/>
          <w:lang w:val="en-GB"/>
        </w:rPr>
      </w:pPr>
      <w:r w:rsidRPr="007D7325">
        <w:rPr>
          <w:b/>
          <w:bCs/>
          <w:sz w:val="26"/>
          <w:szCs w:val="26"/>
          <w:shd w:val="clear" w:color="auto" w:fill="FFFFFF"/>
          <w:lang w:val="en-US"/>
        </w:rPr>
        <w:t>FISA-EURADWASTE conference 2025</w:t>
      </w:r>
    </w:p>
    <w:p w14:paraId="0AD30FE1" w14:textId="7B2558DB" w:rsidR="008D1B8D" w:rsidRPr="007F35A7" w:rsidRDefault="007D7325" w:rsidP="007D7325">
      <w:pPr>
        <w:pStyle w:val="NormalWeb"/>
        <w:shd w:val="clear" w:color="auto" w:fill="FFFFFF"/>
        <w:spacing w:after="120"/>
        <w:jc w:val="center"/>
        <w:rPr>
          <w:rFonts w:eastAsia="Times New Roman"/>
          <w:b/>
          <w:bCs/>
          <w:sz w:val="26"/>
          <w:szCs w:val="26"/>
          <w:lang w:val="en-GB"/>
        </w:rPr>
      </w:pPr>
      <w:r w:rsidRPr="007D7325">
        <w:rPr>
          <w:rFonts w:eastAsia="Times New Roman"/>
          <w:b/>
          <w:bCs/>
          <w:sz w:val="26"/>
          <w:szCs w:val="26"/>
          <w:lang w:val="en-US"/>
        </w:rPr>
        <w:t>May 12-16 in Warsaw, Poland</w:t>
      </w:r>
      <w:r>
        <w:rPr>
          <w:rFonts w:eastAsia="Times New Roman"/>
          <w:b/>
          <w:bCs/>
          <w:sz w:val="26"/>
          <w:szCs w:val="26"/>
          <w:lang w:val="en-US"/>
        </w:rPr>
        <w:t xml:space="preserve"> </w:t>
      </w:r>
    </w:p>
    <w:p w14:paraId="555E6087" w14:textId="77777777" w:rsidR="00E54DF2" w:rsidRPr="007D7325" w:rsidRDefault="00E54DF2" w:rsidP="007D7325">
      <w:pPr>
        <w:pStyle w:val="NormalWeb"/>
        <w:shd w:val="clear" w:color="auto" w:fill="FFFFFF"/>
        <w:spacing w:after="240"/>
        <w:jc w:val="center"/>
        <w:rPr>
          <w:rFonts w:eastAsia="Times New Roman"/>
          <w:b/>
          <w:bCs/>
          <w:i/>
          <w:sz w:val="28"/>
          <w:szCs w:val="28"/>
          <w:lang w:val="en-GB"/>
        </w:rPr>
      </w:pPr>
    </w:p>
    <w:p w14:paraId="13F947E6" w14:textId="77777777" w:rsidR="00A46850" w:rsidRPr="007D7325" w:rsidRDefault="00815FE2" w:rsidP="007D7325">
      <w:pPr>
        <w:spacing w:after="0" w:line="238" w:lineRule="exact"/>
        <w:ind w:left="1560" w:right="1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325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u w:val="thick" w:color="000000"/>
        </w:rPr>
        <w:t>C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r</w:t>
      </w:r>
      <w:r w:rsidRPr="007D7325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8"/>
          <w:szCs w:val="28"/>
          <w:u w:val="thick" w:color="000000"/>
        </w:rPr>
        <w:t>i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t</w:t>
      </w:r>
      <w:r w:rsidRPr="007D7325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u w:val="thick" w:color="000000"/>
        </w:rPr>
        <w:t>e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r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i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a</w:t>
      </w:r>
      <w:r w:rsidRPr="007D7325">
        <w:rPr>
          <w:rFonts w:ascii="Times New Roman" w:eastAsia="Times New Roman" w:hAnsi="Times New Roman" w:cs="Times New Roman"/>
          <w:b/>
          <w:bCs/>
          <w:i/>
          <w:spacing w:val="15"/>
          <w:position w:val="-1"/>
          <w:sz w:val="28"/>
          <w:szCs w:val="28"/>
          <w:u w:val="thick" w:color="000000"/>
        </w:rPr>
        <w:t xml:space="preserve"> </w:t>
      </w:r>
      <w:r w:rsidRPr="007D7325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u w:val="thick" w:color="000000"/>
        </w:rPr>
        <w:t>an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d</w:t>
      </w:r>
      <w:r w:rsidRPr="007D7325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8"/>
          <w:szCs w:val="28"/>
          <w:u w:val="thick" w:color="000000"/>
        </w:rPr>
        <w:t xml:space="preserve"> </w:t>
      </w:r>
      <w:r w:rsidRPr="007D7325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8"/>
          <w:szCs w:val="28"/>
          <w:u w:val="thick" w:color="000000"/>
        </w:rPr>
        <w:t>P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ro</w:t>
      </w:r>
      <w:r w:rsidRPr="007D7325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u w:val="thick" w:color="000000"/>
        </w:rPr>
        <w:t>ced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u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re</w:t>
      </w:r>
      <w:r w:rsidRPr="007D7325">
        <w:rPr>
          <w:rFonts w:ascii="Times New Roman" w:eastAsia="Times New Roman" w:hAnsi="Times New Roman" w:cs="Times New Roman"/>
          <w:b/>
          <w:bCs/>
          <w:i/>
          <w:spacing w:val="16"/>
          <w:position w:val="-1"/>
          <w:sz w:val="28"/>
          <w:szCs w:val="28"/>
          <w:u w:val="thick" w:color="000000"/>
        </w:rPr>
        <w:t xml:space="preserve"> 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f</w:t>
      </w:r>
      <w:r w:rsidRPr="007D7325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u w:val="thick" w:color="000000"/>
        </w:rPr>
        <w:t>o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r</w:t>
      </w:r>
      <w:r w:rsidRPr="007D7325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8"/>
          <w:szCs w:val="28"/>
          <w:u w:val="thick" w:color="000000"/>
        </w:rPr>
        <w:t xml:space="preserve"> t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h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e</w:t>
      </w:r>
      <w:r w:rsidRPr="007D7325">
        <w:rPr>
          <w:rFonts w:ascii="Times New Roman" w:eastAsia="Times New Roman" w:hAnsi="Times New Roman" w:cs="Times New Roman"/>
          <w:b/>
          <w:bCs/>
          <w:i/>
          <w:spacing w:val="6"/>
          <w:position w:val="-1"/>
          <w:sz w:val="28"/>
          <w:szCs w:val="28"/>
          <w:u w:val="thick" w:color="000000"/>
        </w:rPr>
        <w:t xml:space="preserve"> 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8"/>
          <w:szCs w:val="28"/>
          <w:u w:val="thick" w:color="000000"/>
        </w:rPr>
        <w:t>E</w:t>
      </w:r>
      <w:r w:rsidRPr="007D7325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u w:val="thick" w:color="000000"/>
        </w:rPr>
        <w:t>N</w:t>
      </w:r>
      <w:r w:rsidRPr="007D7325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8"/>
          <w:szCs w:val="28"/>
          <w:u w:val="thick" w:color="000000"/>
        </w:rPr>
        <w:t>E</w:t>
      </w:r>
      <w:r w:rsidRPr="007D7325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thick" w:color="000000"/>
        </w:rPr>
        <w:t>N</w:t>
      </w:r>
      <w:r w:rsidRPr="007D7325">
        <w:rPr>
          <w:rFonts w:ascii="Times New Roman" w:eastAsia="Times New Roman" w:hAnsi="Times New Roman" w:cs="Times New Roman"/>
          <w:b/>
          <w:bCs/>
          <w:i/>
          <w:spacing w:val="11"/>
          <w:position w:val="-1"/>
          <w:sz w:val="28"/>
          <w:szCs w:val="28"/>
          <w:u w:val="thick" w:color="000000"/>
        </w:rPr>
        <w:t xml:space="preserve"> </w:t>
      </w:r>
      <w:r w:rsidRPr="007D7325">
        <w:rPr>
          <w:rFonts w:ascii="Times New Roman" w:eastAsia="Times New Roman" w:hAnsi="Times New Roman" w:cs="Times New Roman"/>
          <w:b/>
          <w:bCs/>
          <w:i/>
          <w:spacing w:val="1"/>
          <w:w w:val="102"/>
          <w:position w:val="-1"/>
          <w:sz w:val="28"/>
          <w:szCs w:val="28"/>
          <w:u w:val="thick" w:color="000000"/>
        </w:rPr>
        <w:t>P</w:t>
      </w:r>
      <w:r w:rsidRPr="007D7325">
        <w:rPr>
          <w:rFonts w:ascii="Times New Roman" w:eastAsia="Times New Roman" w:hAnsi="Times New Roman" w:cs="Times New Roman"/>
          <w:b/>
          <w:bCs/>
          <w:i/>
          <w:w w:val="102"/>
          <w:position w:val="-1"/>
          <w:sz w:val="28"/>
          <w:szCs w:val="28"/>
          <w:u w:val="thick" w:color="000000"/>
        </w:rPr>
        <w:t>r</w:t>
      </w:r>
      <w:r w:rsidRPr="007D7325">
        <w:rPr>
          <w:rFonts w:ascii="Times New Roman" w:eastAsia="Times New Roman" w:hAnsi="Times New Roman" w:cs="Times New Roman"/>
          <w:b/>
          <w:bCs/>
          <w:i/>
          <w:spacing w:val="-2"/>
          <w:w w:val="102"/>
          <w:position w:val="-1"/>
          <w:sz w:val="28"/>
          <w:szCs w:val="28"/>
          <w:u w:val="thick" w:color="000000"/>
        </w:rPr>
        <w:t>i</w:t>
      </w:r>
      <w:r w:rsidRPr="007D7325">
        <w:rPr>
          <w:rFonts w:ascii="Times New Roman" w:eastAsia="Times New Roman" w:hAnsi="Times New Roman" w:cs="Times New Roman"/>
          <w:b/>
          <w:bCs/>
          <w:i/>
          <w:w w:val="102"/>
          <w:position w:val="-1"/>
          <w:sz w:val="28"/>
          <w:szCs w:val="28"/>
          <w:u w:val="thick" w:color="000000"/>
        </w:rPr>
        <w:t>ze</w:t>
      </w:r>
    </w:p>
    <w:p w14:paraId="5D47F3A2" w14:textId="77777777" w:rsidR="00A46850" w:rsidRPr="007D7325" w:rsidRDefault="00A46850" w:rsidP="007D7325">
      <w:pPr>
        <w:spacing w:after="0" w:line="200" w:lineRule="exact"/>
        <w:ind w:left="1560" w:firstLine="426"/>
        <w:rPr>
          <w:sz w:val="28"/>
          <w:szCs w:val="28"/>
        </w:rPr>
      </w:pPr>
    </w:p>
    <w:p w14:paraId="2C5A66B8" w14:textId="77777777" w:rsidR="00A46850" w:rsidRDefault="00A46850" w:rsidP="007D7325">
      <w:pPr>
        <w:spacing w:before="4" w:after="0" w:line="220" w:lineRule="exact"/>
        <w:ind w:left="15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59"/>
        <w:gridCol w:w="7052"/>
      </w:tblGrid>
      <w:tr w:rsidR="00A46850" w14:paraId="61475AA8" w14:textId="77777777" w:rsidTr="00824C9F">
        <w:trPr>
          <w:trHeight w:hRule="exact" w:val="938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32364A8" w14:textId="77777777" w:rsidR="00A46850" w:rsidRDefault="00815FE2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D94345" w14:textId="77777777" w:rsidR="00A46850" w:rsidRDefault="00A46850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6CF6776B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46503D68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0F508A3D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1FD3F644" w14:textId="77777777" w:rsidR="00A46850" w:rsidRPr="00E644C0" w:rsidRDefault="00815FE2">
            <w:pPr>
              <w:spacing w:before="77" w:after="0" w:line="240" w:lineRule="auto"/>
              <w:ind w:left="85" w:right="-20"/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</w:pPr>
            <w:r w:rsidRPr="00E644C0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  <w:t>Criteria</w:t>
            </w:r>
          </w:p>
          <w:p w14:paraId="219B59B5" w14:textId="77777777" w:rsidR="00A46850" w:rsidRPr="00E644C0" w:rsidRDefault="00A46850">
            <w:pPr>
              <w:spacing w:before="3" w:after="0" w:line="240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</w:pPr>
          </w:p>
          <w:p w14:paraId="5FCD47C6" w14:textId="7118B57F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bCs/>
                <w:spacing w:val="-2"/>
                <w:w w:val="102"/>
                <w:sz w:val="21"/>
                <w:szCs w:val="21"/>
              </w:rPr>
            </w:pPr>
            <w:r w:rsidRPr="00E644C0">
              <w:rPr>
                <w:rFonts w:ascii="Times New Roman" w:eastAsia="Times New Roman" w:hAnsi="Times New Roman" w:cs="Times New Roman"/>
                <w:bCs/>
                <w:spacing w:val="-2"/>
                <w:w w:val="102"/>
                <w:sz w:val="21"/>
                <w:szCs w:val="21"/>
              </w:rPr>
              <w:t>Quality of the</w:t>
            </w:r>
            <w:r w:rsidR="00223A15">
              <w:rPr>
                <w:rFonts w:ascii="Times New Roman" w:eastAsia="Times New Roman" w:hAnsi="Times New Roman" w:cs="Times New Roman"/>
                <w:bCs/>
                <w:spacing w:val="-2"/>
                <w:w w:val="102"/>
                <w:sz w:val="21"/>
                <w:szCs w:val="21"/>
              </w:rPr>
              <w:t xml:space="preserve"> w</w:t>
            </w:r>
            <w:r w:rsidR="00A73E91">
              <w:rPr>
                <w:rFonts w:ascii="Times New Roman" w:eastAsia="Times New Roman" w:hAnsi="Times New Roman" w:cs="Times New Roman"/>
                <w:bCs/>
                <w:spacing w:val="-2"/>
                <w:w w:val="102"/>
                <w:sz w:val="21"/>
                <w:szCs w:val="21"/>
              </w:rPr>
              <w:t>ork</w:t>
            </w:r>
            <w:r w:rsidR="007D7325">
              <w:rPr>
                <w:rFonts w:ascii="Times New Roman" w:eastAsia="Times New Roman" w:hAnsi="Times New Roman" w:cs="Times New Roman"/>
                <w:bCs/>
                <w:spacing w:val="-2"/>
                <w:w w:val="102"/>
                <w:sz w:val="21"/>
                <w:szCs w:val="21"/>
              </w:rPr>
              <w:t>: based on abstract</w:t>
            </w:r>
          </w:p>
        </w:tc>
      </w:tr>
      <w:tr w:rsidR="00A46850" w14:paraId="0678EFBF" w14:textId="77777777" w:rsidTr="00824C9F">
        <w:trPr>
          <w:trHeight w:hRule="exact" w:val="493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96DD62C" w14:textId="77777777" w:rsidR="00A46850" w:rsidRDefault="00A46850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BE021E" w14:textId="77777777" w:rsidR="00A46850" w:rsidRDefault="00A46850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5641236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1B1B8F3D" w14:textId="77777777" w:rsidR="00A46850" w:rsidRPr="00E644C0" w:rsidRDefault="00A46850">
            <w:pPr>
              <w:spacing w:before="5" w:after="0" w:line="110" w:lineRule="exact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14:paraId="0B52E71D" w14:textId="77777777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rity of 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 pres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n: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ab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ility to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te 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 message</w:t>
            </w:r>
          </w:p>
        </w:tc>
      </w:tr>
      <w:tr w:rsidR="00A46850" w14:paraId="2C0D884D" w14:textId="77777777" w:rsidTr="00824C9F">
        <w:trPr>
          <w:trHeight w:hRule="exact" w:val="493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8922C4E" w14:textId="77777777" w:rsidR="00A46850" w:rsidRDefault="00A46850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BA95D6" w14:textId="77777777" w:rsidR="00A46850" w:rsidRDefault="00A4685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1302FD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3B66925B" w14:textId="77777777" w:rsidR="00A46850" w:rsidRPr="00E644C0" w:rsidRDefault="00A46850">
            <w:pPr>
              <w:spacing w:before="7" w:after="0" w:line="110" w:lineRule="exact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14:paraId="69097D01" w14:textId="77777777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Qu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ality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nsw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rs to the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que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on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 foll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g the presentation</w:t>
            </w:r>
          </w:p>
        </w:tc>
      </w:tr>
      <w:tr w:rsidR="00A46850" w14:paraId="7D440E6C" w14:textId="77777777" w:rsidTr="00824C9F">
        <w:trPr>
          <w:trHeight w:hRule="exact" w:val="491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E32ABE5" w14:textId="77777777" w:rsidR="00A46850" w:rsidRDefault="00A46850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F93354" w14:textId="77777777" w:rsidR="00A46850" w:rsidRDefault="00A46850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B32EDC4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5BD84048" w14:textId="77777777" w:rsidR="00A46850" w:rsidRPr="00E644C0" w:rsidRDefault="00A46850">
            <w:pPr>
              <w:spacing w:before="5" w:after="0" w:line="110" w:lineRule="exact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14:paraId="12270052" w14:textId="77777777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Ab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ility to 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u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ate 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 enthusiasm</w:t>
            </w:r>
          </w:p>
        </w:tc>
      </w:tr>
      <w:tr w:rsidR="00A46850" w14:paraId="09C2BEA1" w14:textId="77777777" w:rsidTr="00824C9F">
        <w:trPr>
          <w:trHeight w:hRule="exact" w:val="492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6EA2DC3" w14:textId="77777777" w:rsidR="00A46850" w:rsidRDefault="00A46850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EA544D" w14:textId="77777777" w:rsidR="00A46850" w:rsidRDefault="00A4685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48B0EC3B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4663809B" w14:textId="77777777" w:rsidR="00A46850" w:rsidRPr="00E644C0" w:rsidRDefault="00A46850">
            <w:pPr>
              <w:spacing w:before="4" w:after="0" w:line="110" w:lineRule="exact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14:paraId="724986BC" w14:textId="77777777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Qu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ality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con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ogr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ic materials</w:t>
            </w:r>
          </w:p>
        </w:tc>
      </w:tr>
      <w:tr w:rsidR="00A46850" w14:paraId="64216844" w14:textId="77777777" w:rsidTr="00824C9F">
        <w:trPr>
          <w:trHeight w:hRule="exact" w:val="493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F17E25C" w14:textId="77777777" w:rsidR="00A46850" w:rsidRDefault="00A46850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539BEC" w14:textId="77777777" w:rsidR="00A46850" w:rsidRDefault="00A4685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C915E8F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6FE58C22" w14:textId="77777777" w:rsidR="00A46850" w:rsidRPr="00E644C0" w:rsidRDefault="00A46850">
            <w:pPr>
              <w:spacing w:before="7" w:after="0" w:line="110" w:lineRule="exact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14:paraId="543DDBAD" w14:textId="77777777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ce with the rul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 (r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ect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 allott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 time)</w:t>
            </w:r>
          </w:p>
        </w:tc>
      </w:tr>
      <w:tr w:rsidR="00A46850" w14:paraId="0C89DCF2" w14:textId="77777777" w:rsidTr="00824C9F">
        <w:trPr>
          <w:trHeight w:hRule="exact" w:val="743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0A9F289" w14:textId="77777777" w:rsidR="00A46850" w:rsidRDefault="00A46850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CA58F2" w14:textId="77777777" w:rsidR="00A46850" w:rsidRDefault="00A46850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7C31A66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42D896C4" w14:textId="77777777" w:rsidR="00A46850" w:rsidRPr="00E644C0" w:rsidRDefault="00A46850">
            <w:pPr>
              <w:spacing w:before="5" w:after="0" w:line="110" w:lineRule="exact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14:paraId="0A1CC3A2" w14:textId="6B294577" w:rsidR="00A46850" w:rsidRPr="00E644C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ctive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articipati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n in the </w:t>
            </w:r>
            <w:r w:rsidR="008E21BD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ENEN PhD </w:t>
            </w:r>
            <w:r w:rsidRPr="00E644C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Event</w:t>
            </w:r>
          </w:p>
        </w:tc>
      </w:tr>
      <w:tr w:rsidR="00A46850" w14:paraId="5A5EF5E5" w14:textId="77777777" w:rsidTr="00824C9F">
        <w:trPr>
          <w:trHeight w:hRule="exact" w:val="1121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FEDE125" w14:textId="77777777" w:rsidR="00A46850" w:rsidRDefault="00A468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03E308E2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37D881AC" w14:textId="77777777" w:rsidR="00A46850" w:rsidRDefault="00815FE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2</w:t>
            </w:r>
            <w:r w:rsidR="00E644C0"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F36679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1FAEF245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15911164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7954F860" w14:textId="77777777" w:rsidR="00A46850" w:rsidRDefault="00A46850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BC96CEA" w14:textId="77777777" w:rsidR="00A46850" w:rsidRDefault="00815FE2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09643889" w14:textId="77777777" w:rsidR="00A46850" w:rsidRDefault="00A468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4D985FB" w14:textId="77777777" w:rsidR="00A46850" w:rsidRDefault="00A46850">
            <w:pPr>
              <w:spacing w:after="0" w:line="200" w:lineRule="exact"/>
              <w:rPr>
                <w:sz w:val="20"/>
                <w:szCs w:val="20"/>
              </w:rPr>
            </w:pPr>
          </w:p>
          <w:p w14:paraId="07F5E074" w14:textId="77777777" w:rsidR="00A4685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ced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e</w:t>
            </w:r>
          </w:p>
          <w:p w14:paraId="7EB075B0" w14:textId="77777777" w:rsidR="00A46850" w:rsidRDefault="00A46850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29FDFF1" w14:textId="77777777" w:rsidR="00A46850" w:rsidRDefault="00815FE2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ris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</w:tc>
      </w:tr>
    </w:tbl>
    <w:p w14:paraId="080C27C3" w14:textId="77777777" w:rsidR="00A46850" w:rsidRDefault="00815FE2">
      <w:pPr>
        <w:spacing w:after="0" w:line="218" w:lineRule="exact"/>
        <w:ind w:left="155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l</w:t>
      </w:r>
    </w:p>
    <w:p w14:paraId="555E27F3" w14:textId="77777777" w:rsidR="00A46850" w:rsidRDefault="00815FE2">
      <w:pPr>
        <w:spacing w:before="3" w:after="0" w:line="240" w:lineRule="auto"/>
        <w:ind w:left="155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k</w:t>
      </w:r>
    </w:p>
    <w:p w14:paraId="182F7364" w14:textId="77777777" w:rsidR="00A46850" w:rsidRDefault="00815FE2">
      <w:pPr>
        <w:spacing w:before="5" w:after="0" w:line="240" w:lineRule="auto"/>
        <w:ind w:left="155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</w:p>
    <w:p w14:paraId="6F6A7C32" w14:textId="77777777" w:rsidR="00A46850" w:rsidRDefault="00815FE2">
      <w:pPr>
        <w:spacing w:before="3" w:after="0" w:line="240" w:lineRule="auto"/>
        <w:ind w:left="155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d</w:t>
      </w:r>
    </w:p>
    <w:p w14:paraId="72C0201A" w14:textId="690E9AF4" w:rsidR="00594D99" w:rsidRPr="007D7325" w:rsidRDefault="00815FE2">
      <w:pPr>
        <w:spacing w:before="5" w:after="0" w:line="240" w:lineRule="auto"/>
        <w:ind w:left="1554" w:right="-2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d</w:t>
      </w:r>
    </w:p>
    <w:p w14:paraId="17A1B2E5" w14:textId="77777777" w:rsidR="00A46850" w:rsidRDefault="00A46850">
      <w:pPr>
        <w:spacing w:before="11" w:after="0" w:line="240" w:lineRule="exact"/>
        <w:rPr>
          <w:sz w:val="24"/>
          <w:szCs w:val="24"/>
        </w:rPr>
      </w:pPr>
    </w:p>
    <w:p w14:paraId="3158CBF7" w14:textId="3BC47B11" w:rsidR="00A46850" w:rsidRDefault="00815FE2" w:rsidP="007D7325">
      <w:pPr>
        <w:spacing w:after="0" w:line="245" w:lineRule="auto"/>
        <w:ind w:left="1276" w:right="60" w:hanging="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765DA5">
        <w:rPr>
          <w:rFonts w:ascii="Times New Roman" w:eastAsia="Times New Roman" w:hAnsi="Times New Roman" w:cs="Times New Roman"/>
          <w:sz w:val="21"/>
          <w:szCs w:val="21"/>
        </w:rPr>
        <w:t>added</w:t>
      </w:r>
      <w:r w:rsidR="00765DA5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695953A" w14:textId="77777777" w:rsidR="00A46850" w:rsidRDefault="00A46850">
      <w:pPr>
        <w:spacing w:before="5" w:after="0" w:line="240" w:lineRule="exact"/>
        <w:rPr>
          <w:sz w:val="24"/>
          <w:szCs w:val="24"/>
        </w:rPr>
      </w:pPr>
    </w:p>
    <w:p w14:paraId="238AAB63" w14:textId="7BB20B6C" w:rsidR="00A46850" w:rsidRDefault="00815FE2" w:rsidP="007D7325">
      <w:pPr>
        <w:spacing w:after="0" w:line="243" w:lineRule="auto"/>
        <w:ind w:left="1276" w:right="61" w:hanging="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19DDBC39" w14:textId="77777777" w:rsidR="00A46850" w:rsidRDefault="00A46850">
      <w:pPr>
        <w:spacing w:after="0" w:line="200" w:lineRule="exact"/>
        <w:rPr>
          <w:sz w:val="20"/>
          <w:szCs w:val="20"/>
        </w:rPr>
      </w:pPr>
    </w:p>
    <w:p w14:paraId="6E86E0EA" w14:textId="77777777" w:rsidR="00A46850" w:rsidRDefault="00A46850">
      <w:pPr>
        <w:spacing w:after="0" w:line="200" w:lineRule="exact"/>
        <w:rPr>
          <w:sz w:val="20"/>
          <w:szCs w:val="20"/>
        </w:rPr>
      </w:pPr>
    </w:p>
    <w:p w14:paraId="16A9E5FE" w14:textId="77777777" w:rsidR="00A46850" w:rsidRDefault="00A46850">
      <w:pPr>
        <w:spacing w:after="0" w:line="200" w:lineRule="exact"/>
        <w:rPr>
          <w:sz w:val="20"/>
          <w:szCs w:val="20"/>
        </w:rPr>
      </w:pPr>
    </w:p>
    <w:p w14:paraId="0EE8F341" w14:textId="77777777" w:rsidR="00A46850" w:rsidRDefault="00815FE2">
      <w:pPr>
        <w:spacing w:before="33" w:after="0" w:line="240" w:lineRule="auto"/>
        <w:ind w:left="4262" w:right="420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</w:p>
    <w:sectPr w:rsidR="00A46850">
      <w:type w:val="continuous"/>
      <w:pgSz w:w="11900" w:h="16840"/>
      <w:pgMar w:top="1320" w:right="16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50"/>
    <w:rsid w:val="001027B8"/>
    <w:rsid w:val="001059A5"/>
    <w:rsid w:val="0010752E"/>
    <w:rsid w:val="001624B0"/>
    <w:rsid w:val="00185C52"/>
    <w:rsid w:val="00223A15"/>
    <w:rsid w:val="002C2E86"/>
    <w:rsid w:val="0034425E"/>
    <w:rsid w:val="003674AF"/>
    <w:rsid w:val="004B2A31"/>
    <w:rsid w:val="00594D99"/>
    <w:rsid w:val="005C09EB"/>
    <w:rsid w:val="005C6BD2"/>
    <w:rsid w:val="00627DFB"/>
    <w:rsid w:val="006A199B"/>
    <w:rsid w:val="006C6FC0"/>
    <w:rsid w:val="00734465"/>
    <w:rsid w:val="0075743D"/>
    <w:rsid w:val="00765DA5"/>
    <w:rsid w:val="007D7325"/>
    <w:rsid w:val="00815FE2"/>
    <w:rsid w:val="00824C9F"/>
    <w:rsid w:val="008D1B8D"/>
    <w:rsid w:val="008E21BD"/>
    <w:rsid w:val="00933CEB"/>
    <w:rsid w:val="00A45D0A"/>
    <w:rsid w:val="00A46850"/>
    <w:rsid w:val="00A70522"/>
    <w:rsid w:val="00A73E91"/>
    <w:rsid w:val="00C96E8E"/>
    <w:rsid w:val="00E23531"/>
    <w:rsid w:val="00E54DF2"/>
    <w:rsid w:val="00E644C0"/>
    <w:rsid w:val="00EB1A87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650A1"/>
  <w15:docId w15:val="{EE388099-D9BE-4909-A5B6-4C49D963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E8E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paragraph" w:styleId="Revision">
    <w:name w:val="Revision"/>
    <w:hidden/>
    <w:uiPriority w:val="99"/>
    <w:semiHidden/>
    <w:rsid w:val="00A70522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2037FD6433A449432A8A5AE60EFA1" ma:contentTypeVersion="9" ma:contentTypeDescription="Create a new document." ma:contentTypeScope="" ma:versionID="56a6a653a71185bfabcdacce2f11c1c4">
  <xsd:schema xmlns:xsd="http://www.w3.org/2001/XMLSchema" xmlns:xs="http://www.w3.org/2001/XMLSchema" xmlns:p="http://schemas.microsoft.com/office/2006/metadata/properties" xmlns:ns3="96f405fe-df2b-4b86-a6b1-5bfbb352c38c" targetNamespace="http://schemas.microsoft.com/office/2006/metadata/properties" ma:root="true" ma:fieldsID="082f1f5368e4c221492e4632d7365fbe" ns3:_="">
    <xsd:import namespace="96f405fe-df2b-4b86-a6b1-5bfbb352c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05fe-df2b-4b86-a6b1-5bfbb352c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CE96-72BC-4882-B311-63A9D686F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B04EC-620A-4C23-A8B1-5CD696393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05fe-df2b-4b86-a6b1-5bfbb352c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415FD-16EA-4F8B-A44F-23A657D1D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03DEB-8E58-482D-BF21-E8A57441A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- 9th ENEN PhD Event &amp; Prize Evaluation</vt:lpstr>
      <vt:lpstr>Annex I - 9th ENEN PhD Event &amp; Prize Evaluation</vt:lpstr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- 9th ENEN PhD Event &amp; Prize Evaluation</dc:title>
  <dc:creator>PPORRAS</dc:creator>
  <cp:lastModifiedBy>Camila Boix</cp:lastModifiedBy>
  <cp:revision>2</cp:revision>
  <dcterms:created xsi:type="dcterms:W3CDTF">2024-11-27T12:56:00Z</dcterms:created>
  <dcterms:modified xsi:type="dcterms:W3CDTF">2024-11-27T12:56:00Z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2016-05-04T00:00:00Z</vt:filetime>
  </property>
  <property fmtid="{D5CDD505-2E9C-101B-9397-08002B2CF9AE}" pid="4" name="ContentTypeId">
    <vt:lpwstr>0x01010097B2037FD6433A449432A8A5AE60EFA1</vt:lpwstr>
  </property>
</Properties>
</file>